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26 eurusd 2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EURUSD,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EURUSD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EURUSD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"Guardian_26_eurusd_2"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12347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90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TrailingStop1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35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  <w:tr>
        <w:tc>
          <w:tcPr>
            <w:tcW w:type="dxa" w:w="2160"/>
          </w:tcPr>
          <w:p>
            <w:r>
              <w:t>TrailingActivation1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BBBarClosesPeriod1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BBBarClosesPeriod1</w:t>
            </w:r>
          </w:p>
        </w:tc>
      </w:tr>
      <w:tr>
        <w:tc>
          <w:tcPr>
            <w:tcW w:type="dxa" w:w="2160"/>
          </w:tcPr>
          <w:p>
            <w:r>
              <w:t>DIPeriod1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DIPeriod1</w:t>
            </w:r>
          </w:p>
        </w:tc>
      </w:tr>
      <w:tr>
        <w:tc>
          <w:tcPr>
            <w:tcW w:type="dxa" w:w="2160"/>
          </w:tcPr>
          <w:p>
            <w:r>
              <w:t>DICrossPeriod1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50</w:t>
            </w:r>
          </w:p>
        </w:tc>
        <w:tc>
          <w:tcPr>
            <w:tcW w:type="dxa" w:w="2160"/>
          </w:tcPr>
          <w:p>
            <w:r>
              <w:t>DICrossPeriod1</w:t>
            </w:r>
          </w:p>
        </w:tc>
      </w:tr>
      <w:tr>
        <w:tc>
          <w:tcPr>
            <w:tcW w:type="dxa" w:w="2160"/>
          </w:tcPr>
          <w:p>
            <w:r>
              <w:t>BBBarClosesPeriod2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10</w:t>
            </w:r>
          </w:p>
        </w:tc>
        <w:tc>
          <w:tcPr>
            <w:tcW w:type="dxa" w:w="2160"/>
          </w:tcPr>
          <w:p>
            <w:r>
              <w:t>BBBarClosesPeriod2</w:t>
            </w:r>
          </w:p>
        </w:tc>
      </w:tr>
      <w:tr>
        <w:tc>
          <w:tcPr>
            <w:tcW w:type="dxa" w:w="2160"/>
          </w:tcPr>
          <w:p>
            <w:r>
              <w:t>BPChangesPeriod1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BPChangesPeriod1</w:t>
            </w:r>
          </w:p>
        </w:tc>
      </w:tr>
      <w:tr>
        <w:tc>
          <w:tcPr>
            <w:tcW w:type="dxa" w:w="2160"/>
          </w:tcPr>
          <w:p>
            <w:r>
              <w:t>QQEValue1RSIPeriod1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QQEValue1RSIPeriod1</w:t>
            </w:r>
          </w:p>
        </w:tc>
      </w:tr>
      <w:tr>
        <w:tc>
          <w:tcPr>
            <w:tcW w:type="dxa" w:w="2160"/>
          </w:tcPr>
          <w:p>
            <w:r>
              <w:t>QQEValue1sF1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</w:t>
            </w:r>
          </w:p>
        </w:tc>
        <w:tc>
          <w:tcPr>
            <w:tcW w:type="dxa" w:w="2160"/>
          </w:tcPr>
          <w:p>
            <w:r>
              <w:t>QQEValue1sF1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35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170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